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EL SUSCRITO REPRESENTANTE LEGAL DE </w:t>
      </w:r>
      <w:r w:rsidDel="00000000" w:rsidR="00000000" w:rsidRPr="00000000">
        <w:rPr>
          <w:rFonts w:ascii="Arial" w:cs="Arial" w:eastAsia="Arial" w:hAnsi="Arial"/>
          <w:b w:val="1"/>
          <w:i w:val="1"/>
          <w:sz w:val="24"/>
          <w:szCs w:val="24"/>
          <w:highlight w:val="yellow"/>
          <w:rtl w:val="0"/>
        </w:rPr>
        <w:t xml:space="preserve">(INCLUIR NOMBRE DE LA ENTIDAD COMPETENTE)</w:t>
      </w: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CERTIFICA</w:t>
      </w:r>
    </w:p>
    <w:p w:rsidR="00000000" w:rsidDel="00000000" w:rsidP="00000000" w:rsidRDefault="00000000" w:rsidRPr="00000000" w14:paraId="0000000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tabs>
          <w:tab w:val="left" w:pos="426"/>
        </w:tabs>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w:t>
      </w:r>
      <w:r w:rsidDel="00000000" w:rsidR="00000000" w:rsidRPr="00000000">
        <w:rPr>
          <w:rFonts w:ascii="Arial" w:cs="Arial" w:eastAsia="Arial" w:hAnsi="Arial"/>
          <w:sz w:val="24"/>
          <w:szCs w:val="24"/>
          <w:highlight w:val="yellow"/>
          <w:rtl w:val="0"/>
        </w:rPr>
        <w:t xml:space="preserve">(incluir nombre de la entidad competente)</w:t>
      </w:r>
      <w:r w:rsidDel="00000000" w:rsidR="00000000" w:rsidRPr="00000000">
        <w:rPr>
          <w:rFonts w:ascii="Arial" w:cs="Arial" w:eastAsia="Arial" w:hAnsi="Arial"/>
          <w:sz w:val="24"/>
          <w:szCs w:val="24"/>
          <w:rtl w:val="0"/>
        </w:rPr>
        <w:t xml:space="preserve"> garantizará la operación y funcionamiento de los bienes o servicios entregados con ingresos de naturaleza permanente para el proyecto de inversión “</w:t>
      </w:r>
      <w:r w:rsidDel="00000000" w:rsidR="00000000" w:rsidRPr="00000000">
        <w:rPr>
          <w:rFonts w:ascii="Arial" w:cs="Arial" w:eastAsia="Arial" w:hAnsi="Arial"/>
          <w:sz w:val="24"/>
          <w:szCs w:val="24"/>
          <w:highlight w:val="yellow"/>
          <w:rtl w:val="0"/>
        </w:rPr>
        <w:t xml:space="preserve">(nombre del proyecto de inversión)</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7">
      <w:pPr>
        <w:tabs>
          <w:tab w:val="left" w:pos="426"/>
        </w:tabs>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el presente certificado fue avalado por el operador </w:t>
      </w:r>
      <w:r w:rsidDel="00000000" w:rsidR="00000000" w:rsidRPr="00000000">
        <w:rPr>
          <w:rFonts w:ascii="Arial" w:cs="Arial" w:eastAsia="Arial" w:hAnsi="Arial"/>
          <w:sz w:val="24"/>
          <w:szCs w:val="24"/>
          <w:highlight w:val="yellow"/>
          <w:rtl w:val="0"/>
        </w:rPr>
        <w:t xml:space="preserve">XXXX</w:t>
      </w:r>
      <w:r w:rsidDel="00000000" w:rsidR="00000000" w:rsidRPr="00000000">
        <w:rPr>
          <w:rFonts w:ascii="Arial" w:cs="Arial" w:eastAsia="Arial" w:hAnsi="Arial"/>
          <w:sz w:val="24"/>
          <w:szCs w:val="24"/>
          <w:rtl w:val="0"/>
        </w:rPr>
        <w:t xml:space="preserve"> del servicio </w:t>
      </w:r>
      <w:r w:rsidDel="00000000" w:rsidR="00000000" w:rsidRPr="00000000">
        <w:rPr>
          <w:rFonts w:ascii="Arial" w:cs="Arial" w:eastAsia="Arial" w:hAnsi="Arial"/>
          <w:sz w:val="24"/>
          <w:szCs w:val="24"/>
          <w:highlight w:val="yellow"/>
          <w:rtl w:val="0"/>
        </w:rPr>
        <w:t xml:space="preserve">XXXXX</w:t>
      </w:r>
      <w:r w:rsidDel="00000000" w:rsidR="00000000" w:rsidRPr="00000000">
        <w:rPr>
          <w:rFonts w:ascii="Arial" w:cs="Arial" w:eastAsia="Arial" w:hAnsi="Arial"/>
          <w:sz w:val="24"/>
          <w:szCs w:val="24"/>
          <w:rtl w:val="0"/>
        </w:rPr>
        <w:t xml:space="preserve"> mediante </w:t>
      </w:r>
      <w:r w:rsidDel="00000000" w:rsidR="00000000" w:rsidRPr="00000000">
        <w:rPr>
          <w:rFonts w:ascii="Arial" w:cs="Arial" w:eastAsia="Arial" w:hAnsi="Arial"/>
          <w:sz w:val="24"/>
          <w:szCs w:val="24"/>
          <w:highlight w:val="yellow"/>
          <w:rtl w:val="0"/>
        </w:rPr>
        <w:t xml:space="preserve">XXXX</w:t>
      </w:r>
      <w:r w:rsidDel="00000000" w:rsidR="00000000" w:rsidRPr="00000000">
        <w:rPr>
          <w:rFonts w:ascii="Arial" w:cs="Arial" w:eastAsia="Arial" w:hAnsi="Arial"/>
          <w:sz w:val="24"/>
          <w:szCs w:val="24"/>
          <w:rtl w:val="0"/>
        </w:rPr>
        <w:t xml:space="preserve"> (comunicación) anexa. </w:t>
      </w:r>
      <w:r w:rsidDel="00000000" w:rsidR="00000000" w:rsidRPr="00000000">
        <w:rPr>
          <w:rFonts w:ascii="Arial" w:cs="Arial" w:eastAsia="Arial" w:hAnsi="Arial"/>
          <w:color w:val="ff0000"/>
          <w:sz w:val="24"/>
          <w:szCs w:val="24"/>
          <w:rtl w:val="0"/>
        </w:rPr>
        <w:t xml:space="preserve">(Cuando aplique) </w:t>
      </w:r>
      <w:r w:rsidDel="00000000" w:rsidR="00000000" w:rsidRPr="00000000">
        <w:rPr>
          <w:rtl w:val="0"/>
        </w:rPr>
      </w:r>
    </w:p>
    <w:p w:rsidR="00000000" w:rsidDel="00000000" w:rsidP="00000000" w:rsidRDefault="00000000" w:rsidRPr="00000000" w14:paraId="0000000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 certificación se expide de conformidad con las normas establecidas en el artículo 361 de la Constitución Política, la Ley 2056 de 2020 ,el Decreto 1821 de 2020,los Acuerdos de la Comisión Rectora del SGR y demás normas concordantes del sistema. </w:t>
      </w:r>
    </w:p>
    <w:p w:rsidR="00000000" w:rsidDel="00000000" w:rsidP="00000000" w:rsidRDefault="00000000" w:rsidRPr="00000000" w14:paraId="00000009">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Dado en el municipio de XXXX/departamento de XXXX, a los XX días del mes de XXXXXX del año XXXX.</w:t>
      </w:r>
    </w:p>
    <w:p w:rsidR="00000000" w:rsidDel="00000000" w:rsidP="00000000" w:rsidRDefault="00000000" w:rsidRPr="00000000" w14:paraId="0000000B">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after="0" w:line="240" w:lineRule="auto"/>
        <w:ind w:left="2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w:t>
      </w:r>
    </w:p>
    <w:p w:rsidR="00000000" w:rsidDel="00000000" w:rsidP="00000000" w:rsidRDefault="00000000" w:rsidRPr="00000000" w14:paraId="0000000D">
      <w:pPr>
        <w:spacing w:after="0" w:line="240" w:lineRule="auto"/>
        <w:ind w:left="260" w:firstLine="0"/>
        <w:jc w:val="center"/>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(Nombre de quien suscribe)</w:t>
      </w:r>
    </w:p>
    <w:p w:rsidR="00000000" w:rsidDel="00000000" w:rsidP="00000000" w:rsidRDefault="00000000" w:rsidRPr="00000000" w14:paraId="0000000E">
      <w:pPr>
        <w:spacing w:after="0" w:line="240" w:lineRule="auto"/>
        <w:ind w:left="260" w:firstLine="0"/>
        <w:jc w:val="center"/>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Cargo</w:t>
      </w:r>
    </w:p>
    <w:p w:rsidR="00000000" w:rsidDel="00000000" w:rsidP="00000000" w:rsidRDefault="00000000" w:rsidRPr="00000000" w14:paraId="0000000F">
      <w:pPr>
        <w:spacing w:after="0" w:line="240" w:lineRule="auto"/>
        <w:ind w:left="260" w:firstLine="0"/>
        <w:jc w:val="center"/>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Entidad</w:t>
      </w:r>
      <w:r w:rsidDel="00000000" w:rsidR="00000000" w:rsidRPr="00000000">
        <w:rPr>
          <w:rtl w:val="0"/>
        </w:rPr>
      </w:r>
    </w:p>
    <w:p w:rsidR="00000000" w:rsidDel="00000000" w:rsidP="00000000" w:rsidRDefault="00000000" w:rsidRPr="00000000" w14:paraId="00000010">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1">
      <w:pPr>
        <w:jc w:val="both"/>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highlight w:val="yellow"/>
          <w:rtl w:val="0"/>
        </w:rPr>
        <w:t xml:space="preserve">Nota: cuando no proceda realizar sostenibilidad del proyecto, se deberá justificar por escrito esta circunstancia</w:t>
      </w:r>
      <w:r w:rsidDel="00000000" w:rsidR="00000000" w:rsidRPr="00000000">
        <w:rPr>
          <w:rtl w:val="0"/>
        </w:rPr>
      </w:r>
    </w:p>
    <w:p w:rsidR="00000000" w:rsidDel="00000000" w:rsidP="00000000" w:rsidRDefault="00000000" w:rsidRPr="00000000" w14:paraId="0000001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rPr>
          <w:rFonts w:ascii="Arial" w:cs="Arial" w:eastAsia="Arial" w:hAnsi="Arial"/>
          <w:sz w:val="24"/>
          <w:szCs w:val="24"/>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GXMS2uBsSQXxCP6+bndgCV0jaA==">AMUW2mWtWKQQDfMfnaLpctlXxBtyUCxKpc+Rvr7qKw76PhdPb4sOB0AB+z2S5iB+RvMp/IFdHhHxXcYg5hp+pu0jnG8uHWkkFwofJpbcmSF51yoqX0KERuzG9/V415dkyckKM4e9AisQ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2021-09-13T15:11:00Z</dcterms:created>
</cp:coreProperties>
</file>